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77773" w:rsidRDefault="00077773">
      <w:pPr>
        <w:widowControl w:val="0"/>
        <w:pBdr>
          <w:top w:val="nil"/>
          <w:left w:val="nil"/>
          <w:bottom w:val="nil"/>
          <w:right w:val="nil"/>
          <w:between w:val="nil"/>
        </w:pBdr>
        <w:spacing w:after="0" w:line="276" w:lineRule="auto"/>
      </w:pPr>
    </w:p>
    <w:p w14:paraId="00000002" w14:textId="4961E840" w:rsidR="00077773" w:rsidRDefault="00AD59D3">
      <w:pPr>
        <w:jc w:val="center"/>
        <w:rPr>
          <w:b/>
          <w:u w:val="single"/>
        </w:rPr>
      </w:pPr>
      <w:r>
        <w:rPr>
          <w:b/>
          <w:u w:val="single"/>
        </w:rPr>
        <w:t xml:space="preserve">Now You Glow LLC Buyout Policies and </w:t>
      </w:r>
      <w:r w:rsidR="00A22768">
        <w:rPr>
          <w:b/>
          <w:u w:val="single"/>
        </w:rPr>
        <w:t xml:space="preserve">Shipping </w:t>
      </w:r>
      <w:r>
        <w:rPr>
          <w:b/>
          <w:u w:val="single"/>
        </w:rPr>
        <w:t>Procedures</w:t>
      </w:r>
    </w:p>
    <w:p w14:paraId="00000003" w14:textId="5A22694B" w:rsidR="00077773" w:rsidRDefault="00AD59D3">
      <w:pPr>
        <w:shd w:val="clear" w:color="auto" w:fill="FFFFFF"/>
        <w:spacing w:after="0" w:line="240" w:lineRule="auto"/>
        <w:rPr>
          <w:color w:val="191C1F"/>
        </w:rPr>
      </w:pPr>
      <w:r>
        <w:rPr>
          <w:color w:val="191C1F"/>
        </w:rPr>
        <w:t xml:space="preserve">All users who sell goods using the following Buy Out Services must accept and comply with the terms and conditions set forth herein. If you have any questions regarding these Seller Terms and Conditions, please contact us via email at </w:t>
      </w:r>
      <w:r w:rsidR="00A22768">
        <w:rPr>
          <w:color w:val="191C1F"/>
        </w:rPr>
        <w:t>info@nowyouglowluxury.com</w:t>
      </w:r>
      <w:r>
        <w:rPr>
          <w:color w:val="191C1F"/>
        </w:rPr>
        <w:t>.</w:t>
      </w:r>
    </w:p>
    <w:p w14:paraId="00000004" w14:textId="77777777" w:rsidR="00077773" w:rsidRDefault="00077773">
      <w:pPr>
        <w:spacing w:after="0" w:line="240" w:lineRule="auto"/>
        <w:rPr>
          <w:b/>
        </w:rPr>
      </w:pPr>
    </w:p>
    <w:p w14:paraId="00000005" w14:textId="77777777" w:rsidR="00077773" w:rsidRDefault="00AD59D3">
      <w:pPr>
        <w:shd w:val="clear" w:color="auto" w:fill="FFFFFF"/>
        <w:spacing w:after="0" w:line="240" w:lineRule="auto"/>
        <w:rPr>
          <w:b/>
          <w:smallCaps/>
          <w:color w:val="191C1F"/>
        </w:rPr>
      </w:pPr>
      <w:r>
        <w:rPr>
          <w:b/>
          <w:smallCaps/>
          <w:color w:val="191C1F"/>
        </w:rPr>
        <w:t>BUYOUT ITEMS</w:t>
      </w:r>
    </w:p>
    <w:p w14:paraId="00000006" w14:textId="77777777" w:rsidR="00077773" w:rsidRDefault="00AD59D3">
      <w:pPr>
        <w:numPr>
          <w:ilvl w:val="0"/>
          <w:numId w:val="2"/>
        </w:numPr>
        <w:shd w:val="clear" w:color="auto" w:fill="FFFFFF"/>
        <w:spacing w:before="280" w:after="0" w:line="240" w:lineRule="auto"/>
        <w:ind w:left="1020"/>
        <w:rPr>
          <w:color w:val="191C1F"/>
        </w:rPr>
      </w:pPr>
      <w:r>
        <w:rPr>
          <w:color w:val="191C1F"/>
          <w:u w:val="single"/>
        </w:rPr>
        <w:t>Price Quotes.</w:t>
      </w:r>
      <w:r>
        <w:rPr>
          <w:color w:val="191C1F"/>
        </w:rPr>
        <w:t> You may submit descriptions and pictures of items for direct sale on our website. After receiving your submission, Now You Glow LLC will review your submission. If Now You Glow LLC determines in its sole discretion that your Buyout Item is acceptable for sale, Now You Glow LLC will email/Instagram message you a price quote for your Buyout Item (“Buyout Offer.”)</w:t>
      </w:r>
    </w:p>
    <w:p w14:paraId="4126F2E0" w14:textId="77777777" w:rsidR="00A22768" w:rsidRDefault="00AD59D3">
      <w:pPr>
        <w:numPr>
          <w:ilvl w:val="0"/>
          <w:numId w:val="2"/>
        </w:numPr>
        <w:shd w:val="clear" w:color="auto" w:fill="FFFFFF"/>
        <w:spacing w:before="280" w:after="0" w:line="240" w:lineRule="auto"/>
        <w:ind w:left="1020"/>
        <w:rPr>
          <w:color w:val="191C1F"/>
        </w:rPr>
      </w:pPr>
      <w:r>
        <w:rPr>
          <w:color w:val="191C1F"/>
          <w:u w:val="single"/>
        </w:rPr>
        <w:t>Shipping of Items</w:t>
      </w:r>
      <w:r>
        <w:rPr>
          <w:color w:val="191C1F"/>
        </w:rPr>
        <w:t xml:space="preserve">: If you accept the Buyout Offer, you must deliver your Buyout Item to Now You Glow LLC for assessment and possible sale. </w:t>
      </w:r>
      <w:r w:rsidRPr="00A22768">
        <w:rPr>
          <w:b/>
          <w:bCs/>
          <w:color w:val="191C1F"/>
        </w:rPr>
        <w:t>Shipping of the items is the responsibility of the seller</w:t>
      </w:r>
      <w:r>
        <w:rPr>
          <w:color w:val="191C1F"/>
        </w:rPr>
        <w:t xml:space="preserve">. We accept shipments from all carriers. Insurance and signature required are at your discretion. </w:t>
      </w:r>
    </w:p>
    <w:p w14:paraId="535464B2" w14:textId="7D84BF0D" w:rsidR="00A22768" w:rsidRPr="00A22768" w:rsidRDefault="00AD59D3" w:rsidP="00A22768">
      <w:pPr>
        <w:numPr>
          <w:ilvl w:val="1"/>
          <w:numId w:val="2"/>
        </w:numPr>
        <w:shd w:val="clear" w:color="auto" w:fill="FFFFFF"/>
        <w:spacing w:before="280" w:after="0" w:line="240" w:lineRule="auto"/>
        <w:rPr>
          <w:color w:val="191C1F"/>
        </w:rPr>
      </w:pPr>
      <w:r w:rsidRPr="00A22768">
        <w:rPr>
          <w:b/>
          <w:bCs/>
          <w:color w:val="191C1F"/>
        </w:rPr>
        <w:t>Please wrap items for safe transit</w:t>
      </w:r>
      <w:r>
        <w:rPr>
          <w:color w:val="191C1F"/>
        </w:rPr>
        <w:t xml:space="preserve"> (</w:t>
      </w:r>
      <w:proofErr w:type="spellStart"/>
      <w:proofErr w:type="gramStart"/>
      <w:r>
        <w:rPr>
          <w:color w:val="191C1F"/>
        </w:rPr>
        <w:t>ie</w:t>
      </w:r>
      <w:proofErr w:type="spellEnd"/>
      <w:proofErr w:type="gramEnd"/>
      <w:r>
        <w:rPr>
          <w:color w:val="191C1F"/>
        </w:rPr>
        <w:t xml:space="preserve"> tucking all loose chains, wrapping items appropriately and stuffing bag if needed to prevent loss of structure.</w:t>
      </w:r>
      <w:r w:rsidR="00A22768">
        <w:rPr>
          <w:color w:val="191C1F"/>
        </w:rPr>
        <w:t>)</w:t>
      </w:r>
    </w:p>
    <w:p w14:paraId="00000008" w14:textId="77777777" w:rsidR="00077773" w:rsidRDefault="00AD59D3">
      <w:pPr>
        <w:numPr>
          <w:ilvl w:val="0"/>
          <w:numId w:val="2"/>
        </w:numPr>
        <w:shd w:val="clear" w:color="auto" w:fill="FFFFFF"/>
        <w:spacing w:after="280" w:line="240" w:lineRule="auto"/>
        <w:ind w:left="1020"/>
        <w:rPr>
          <w:color w:val="191C1F"/>
        </w:rPr>
      </w:pPr>
      <w:r>
        <w:rPr>
          <w:color w:val="191C1F"/>
          <w:u w:val="single"/>
        </w:rPr>
        <w:t>Assessment.</w:t>
      </w:r>
      <w:r>
        <w:rPr>
          <w:color w:val="191C1F"/>
        </w:rPr>
        <w:t> Upon receipt of your Buyout Item, Now You Glow LLC will review your Buyout Item to confirm that it is authentic and that its condition is consistent with the description you provided in your original submission.</w:t>
      </w:r>
    </w:p>
    <w:p w14:paraId="00000009" w14:textId="77777777" w:rsidR="00077773" w:rsidRDefault="00AD59D3">
      <w:pPr>
        <w:shd w:val="clear" w:color="auto" w:fill="FFFFFF"/>
        <w:spacing w:after="0" w:line="240" w:lineRule="auto"/>
        <w:ind w:left="1620"/>
        <w:rPr>
          <w:color w:val="191C1F"/>
        </w:rPr>
      </w:pPr>
      <w:r>
        <w:rPr>
          <w:color w:val="191C1F"/>
        </w:rPr>
        <w:t>a. </w:t>
      </w:r>
      <w:r>
        <w:rPr>
          <w:color w:val="191C1F"/>
          <w:u w:val="single"/>
        </w:rPr>
        <w:t>Authentic Items in the Represented Condition.</w:t>
      </w:r>
      <w:r>
        <w:rPr>
          <w:color w:val="191C1F"/>
        </w:rPr>
        <w:t xml:space="preserve"> Intake of items typically takes 1-2 weeks. If Now You Glow LLC determines that your Buyout Item is authentic </w:t>
      </w:r>
      <w:proofErr w:type="gramStart"/>
      <w:r>
        <w:rPr>
          <w:color w:val="191C1F"/>
        </w:rPr>
        <w:t>and in the condition</w:t>
      </w:r>
      <w:proofErr w:type="gramEnd"/>
      <w:r>
        <w:rPr>
          <w:color w:val="191C1F"/>
        </w:rPr>
        <w:t xml:space="preserve"> described in your original submission, Now You Glow LLC will issue payment to you for the Buyout Offer. Payment will be made via PayPal friends and family. </w:t>
      </w:r>
    </w:p>
    <w:p w14:paraId="0000000A" w14:textId="77777777" w:rsidR="00077773" w:rsidRDefault="00AD59D3">
      <w:pPr>
        <w:shd w:val="clear" w:color="auto" w:fill="FFFFFF"/>
        <w:spacing w:after="0" w:line="240" w:lineRule="auto"/>
        <w:ind w:left="1620"/>
        <w:rPr>
          <w:color w:val="191C1F"/>
        </w:rPr>
      </w:pPr>
      <w:r>
        <w:rPr>
          <w:color w:val="191C1F"/>
        </w:rPr>
        <w:t>b. </w:t>
      </w:r>
      <w:r>
        <w:rPr>
          <w:color w:val="191C1F"/>
          <w:u w:val="single"/>
        </w:rPr>
        <w:t>Authentic Items in Different Condition.</w:t>
      </w:r>
      <w:r>
        <w:rPr>
          <w:color w:val="191C1F"/>
        </w:rPr>
        <w:t xml:space="preserve"> If Now You Glow LLC determines that your Buyout Item is authentic but not in the condition described in your original submission, we will deliver to you an updated Buyout Offer. Accessories (straps, locks and keys, </w:t>
      </w:r>
      <w:proofErr w:type="spellStart"/>
      <w:r>
        <w:rPr>
          <w:color w:val="191C1F"/>
        </w:rPr>
        <w:t>pouchettes</w:t>
      </w:r>
      <w:proofErr w:type="spellEnd"/>
      <w:r>
        <w:rPr>
          <w:color w:val="191C1F"/>
        </w:rPr>
        <w:t>, etc.) that were expected but not shipped by the seller may also result in us delivering an updated Buyout Offer. If you accept the updated Buyout Offer, then Now You Glow LLC will issue payment to you for the updated Buyout Offer. If you reject the updated Buyout Offer, then Now You Glow LLC will return the Buyout Item to you.</w:t>
      </w:r>
    </w:p>
    <w:p w14:paraId="0000000B" w14:textId="77777777" w:rsidR="00077773" w:rsidRDefault="00AD59D3">
      <w:pPr>
        <w:shd w:val="clear" w:color="auto" w:fill="FFFFFF"/>
        <w:spacing w:after="0" w:line="240" w:lineRule="auto"/>
        <w:ind w:left="1620"/>
        <w:rPr>
          <w:color w:val="191C1F"/>
        </w:rPr>
      </w:pPr>
      <w:r>
        <w:rPr>
          <w:color w:val="191C1F"/>
        </w:rPr>
        <w:t>c. </w:t>
      </w:r>
      <w:r>
        <w:rPr>
          <w:color w:val="191C1F"/>
          <w:u w:val="single"/>
        </w:rPr>
        <w:t>Unauthentic Items.</w:t>
      </w:r>
      <w:r>
        <w:rPr>
          <w:color w:val="191C1F"/>
        </w:rPr>
        <w:t xml:space="preserve"> At Now You Glow LLC, we take authentication very seriously. If Now You Glow LLC determines that your Buyout Item is not authentic, you [</w:t>
      </w:r>
      <w:proofErr w:type="spellStart"/>
      <w:proofErr w:type="gramStart"/>
      <w:r>
        <w:rPr>
          <w:color w:val="191C1F"/>
        </w:rPr>
        <w:t>ie</w:t>
      </w:r>
      <w:proofErr w:type="spellEnd"/>
      <w:proofErr w:type="gramEnd"/>
      <w:r>
        <w:rPr>
          <w:color w:val="191C1F"/>
        </w:rPr>
        <w:t xml:space="preserve"> the seller] will be responsible for paying the return shipping fees and will be charged a $250 authentication fee.</w:t>
      </w:r>
    </w:p>
    <w:p w14:paraId="0000000C" w14:textId="77777777" w:rsidR="00077773" w:rsidRDefault="00AD59D3">
      <w:pPr>
        <w:shd w:val="clear" w:color="auto" w:fill="FFFFFF"/>
        <w:spacing w:after="0" w:line="240" w:lineRule="auto"/>
        <w:ind w:left="1620"/>
        <w:rPr>
          <w:rFonts w:ascii="Arial" w:eastAsia="Arial" w:hAnsi="Arial" w:cs="Arial"/>
          <w:color w:val="555555"/>
        </w:rPr>
      </w:pPr>
      <w:r>
        <w:rPr>
          <w:color w:val="191C1F"/>
        </w:rPr>
        <w:t xml:space="preserve">d. </w:t>
      </w:r>
      <w:r>
        <w:t xml:space="preserve">Please do not send items with a heavy smoke or pet odor. They will be returned at your expense with a $100 charge. </w:t>
      </w:r>
    </w:p>
    <w:p w14:paraId="0000000D" w14:textId="77777777" w:rsidR="00077773" w:rsidRDefault="00077773">
      <w:pPr>
        <w:shd w:val="clear" w:color="auto" w:fill="FFFFFF"/>
        <w:spacing w:after="0" w:line="240" w:lineRule="auto"/>
        <w:ind w:left="1620"/>
        <w:rPr>
          <w:color w:val="191C1F"/>
        </w:rPr>
      </w:pPr>
    </w:p>
    <w:p w14:paraId="0000000E" w14:textId="77777777" w:rsidR="00077773" w:rsidRDefault="00077773">
      <w:pPr>
        <w:shd w:val="clear" w:color="auto" w:fill="FFFFFF"/>
        <w:spacing w:after="0" w:line="240" w:lineRule="auto"/>
        <w:ind w:left="1620"/>
        <w:rPr>
          <w:color w:val="191C1F"/>
        </w:rPr>
      </w:pPr>
    </w:p>
    <w:p w14:paraId="0000000F" w14:textId="77777777" w:rsidR="00077773" w:rsidRDefault="00143653">
      <w:pPr>
        <w:shd w:val="clear" w:color="auto" w:fill="FFFFFF"/>
        <w:spacing w:after="0" w:line="240" w:lineRule="auto"/>
        <w:rPr>
          <w:color w:val="191C1F"/>
          <w:sz w:val="24"/>
          <w:szCs w:val="24"/>
        </w:rPr>
      </w:pPr>
      <w:r w:rsidRPr="00143653">
        <w:rPr>
          <w:noProof/>
          <w:color w:val="191C1F"/>
          <w:sz w:val="24"/>
          <w:szCs w:val="24"/>
        </w:rPr>
        <w:pict w14:anchorId="676DEB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mso-width-percent:0;mso-height-percent:0;mso-width-percent:0;mso-height-percent:0">
            <v:imagedata r:id="rId6" o:title=""/>
            <o:lock v:ext="edit" ungrouping="t" rotation="t" cropping="t" verticies="t" text="t" grouping="t"/>
            <o:signatureline v:ext="edit" id="{7A48A5DF-ACC4-48B5-AE56-87B83246D37E}" provid="{00000000-0000-0000-0000-000000000000}" o:suggestedsigner="Seller Signature" o:suggestedsigneremail="Seller Item" allowcomments="t" issignatureline="t"/>
          </v:shape>
        </w:pict>
      </w:r>
    </w:p>
    <w:p w14:paraId="00000010" w14:textId="77777777" w:rsidR="00077773" w:rsidRDefault="00077773"/>
    <w:p w14:paraId="00000011" w14:textId="77777777" w:rsidR="00077773" w:rsidRDefault="00077773"/>
    <w:p w14:paraId="0B2947CB" w14:textId="18BCA835" w:rsidR="00914C0C" w:rsidRPr="00914C0C" w:rsidRDefault="00914C0C">
      <w:pPr>
        <w:rPr>
          <w:sz w:val="24"/>
          <w:szCs w:val="24"/>
        </w:rPr>
      </w:pPr>
      <w:r w:rsidRPr="00914C0C">
        <w:rPr>
          <w:sz w:val="24"/>
          <w:szCs w:val="24"/>
        </w:rPr>
        <w:t>Please ship items to:</w:t>
      </w:r>
    </w:p>
    <w:p w14:paraId="1C763E1B" w14:textId="509F22E9" w:rsidR="00914C0C" w:rsidRPr="00914C0C" w:rsidRDefault="00914C0C" w:rsidP="00914C0C">
      <w:pPr>
        <w:spacing w:after="120"/>
        <w:ind w:left="1440"/>
        <w:rPr>
          <w:b/>
          <w:bCs/>
          <w:sz w:val="32"/>
          <w:szCs w:val="32"/>
        </w:rPr>
      </w:pPr>
      <w:r w:rsidRPr="00914C0C">
        <w:rPr>
          <w:b/>
          <w:bCs/>
          <w:sz w:val="32"/>
          <w:szCs w:val="32"/>
        </w:rPr>
        <w:t>Now You Glow</w:t>
      </w:r>
    </w:p>
    <w:p w14:paraId="46C19549" w14:textId="39B3B64A" w:rsidR="00914C0C" w:rsidRDefault="009305A2" w:rsidP="00914C0C">
      <w:pPr>
        <w:spacing w:after="120"/>
        <w:ind w:left="1440"/>
        <w:rPr>
          <w:b/>
          <w:bCs/>
          <w:sz w:val="32"/>
          <w:szCs w:val="32"/>
        </w:rPr>
      </w:pPr>
      <w:r>
        <w:rPr>
          <w:b/>
          <w:bCs/>
          <w:sz w:val="32"/>
          <w:szCs w:val="32"/>
        </w:rPr>
        <w:t>401 Greystone Blvd</w:t>
      </w:r>
    </w:p>
    <w:p w14:paraId="3E64F625" w14:textId="7BCF7C30" w:rsidR="009305A2" w:rsidRPr="00914C0C" w:rsidRDefault="009305A2" w:rsidP="00914C0C">
      <w:pPr>
        <w:spacing w:after="120"/>
        <w:ind w:left="1440"/>
        <w:rPr>
          <w:b/>
          <w:bCs/>
          <w:sz w:val="32"/>
          <w:szCs w:val="32"/>
        </w:rPr>
      </w:pPr>
      <w:r>
        <w:rPr>
          <w:b/>
          <w:bCs/>
          <w:sz w:val="32"/>
          <w:szCs w:val="32"/>
        </w:rPr>
        <w:t>Cabot, AR 72023</w:t>
      </w:r>
    </w:p>
    <w:p w14:paraId="210A1F74" w14:textId="77777777" w:rsidR="00914C0C" w:rsidRDefault="00914C0C"/>
    <w:p w14:paraId="00000013" w14:textId="280D1B31" w:rsidR="00077773" w:rsidRPr="00914C0C" w:rsidRDefault="00AD59D3" w:rsidP="00A22768">
      <w:pPr>
        <w:rPr>
          <w:sz w:val="24"/>
          <w:szCs w:val="24"/>
        </w:rPr>
      </w:pPr>
      <w:r w:rsidRPr="00914C0C">
        <w:rPr>
          <w:sz w:val="24"/>
          <w:szCs w:val="24"/>
        </w:rPr>
        <w:t>Please include the following information in your package:</w:t>
      </w:r>
    </w:p>
    <w:p w14:paraId="00000014" w14:textId="4F7DEF8B" w:rsidR="00077773" w:rsidRDefault="00AD59D3" w:rsidP="00914C0C">
      <w:pPr>
        <w:numPr>
          <w:ilvl w:val="0"/>
          <w:numId w:val="1"/>
        </w:numPr>
        <w:spacing w:before="240" w:after="0"/>
        <w:rPr>
          <w:sz w:val="24"/>
          <w:szCs w:val="24"/>
        </w:rPr>
      </w:pPr>
      <w:r w:rsidRPr="00914C0C">
        <w:rPr>
          <w:sz w:val="24"/>
          <w:szCs w:val="24"/>
        </w:rPr>
        <w:t>Name______________________________________</w:t>
      </w:r>
    </w:p>
    <w:p w14:paraId="2D5B830F" w14:textId="60379901" w:rsidR="003D75C2" w:rsidRDefault="003D75C2" w:rsidP="00914C0C">
      <w:pPr>
        <w:numPr>
          <w:ilvl w:val="0"/>
          <w:numId w:val="1"/>
        </w:numPr>
        <w:spacing w:before="240" w:after="0"/>
        <w:rPr>
          <w:sz w:val="24"/>
          <w:szCs w:val="24"/>
        </w:rPr>
      </w:pPr>
      <w:r>
        <w:rPr>
          <w:sz w:val="24"/>
          <w:szCs w:val="24"/>
        </w:rPr>
        <w:t>Items Included</w:t>
      </w:r>
    </w:p>
    <w:p w14:paraId="4FF5B233" w14:textId="770C2A63" w:rsidR="003D75C2" w:rsidRDefault="003D75C2" w:rsidP="003D75C2">
      <w:pPr>
        <w:numPr>
          <w:ilvl w:val="1"/>
          <w:numId w:val="1"/>
        </w:numPr>
        <w:spacing w:before="240" w:after="0"/>
        <w:rPr>
          <w:sz w:val="24"/>
          <w:szCs w:val="24"/>
        </w:rPr>
      </w:pPr>
      <w:r>
        <w:rPr>
          <w:sz w:val="24"/>
          <w:szCs w:val="24"/>
        </w:rPr>
        <w:t xml:space="preserve"> </w:t>
      </w:r>
    </w:p>
    <w:p w14:paraId="28C30417" w14:textId="4D3B4ACF" w:rsidR="003D75C2" w:rsidRDefault="003D75C2" w:rsidP="003D75C2">
      <w:pPr>
        <w:numPr>
          <w:ilvl w:val="1"/>
          <w:numId w:val="1"/>
        </w:numPr>
        <w:spacing w:before="240" w:after="0"/>
        <w:rPr>
          <w:sz w:val="24"/>
          <w:szCs w:val="24"/>
        </w:rPr>
      </w:pPr>
      <w:r>
        <w:rPr>
          <w:sz w:val="24"/>
          <w:szCs w:val="24"/>
        </w:rPr>
        <w:t xml:space="preserve"> </w:t>
      </w:r>
    </w:p>
    <w:p w14:paraId="76B1BFFC" w14:textId="7385B541" w:rsidR="003D75C2" w:rsidRDefault="003D75C2" w:rsidP="003D75C2">
      <w:pPr>
        <w:numPr>
          <w:ilvl w:val="1"/>
          <w:numId w:val="1"/>
        </w:numPr>
        <w:spacing w:before="240" w:after="0"/>
        <w:rPr>
          <w:sz w:val="24"/>
          <w:szCs w:val="24"/>
        </w:rPr>
      </w:pPr>
      <w:r>
        <w:rPr>
          <w:sz w:val="24"/>
          <w:szCs w:val="24"/>
        </w:rPr>
        <w:t xml:space="preserve"> </w:t>
      </w:r>
    </w:p>
    <w:p w14:paraId="6B876DF4" w14:textId="459226D9" w:rsidR="003D75C2" w:rsidRPr="00914C0C" w:rsidRDefault="003D75C2" w:rsidP="003D75C2">
      <w:pPr>
        <w:numPr>
          <w:ilvl w:val="1"/>
          <w:numId w:val="1"/>
        </w:numPr>
        <w:spacing w:before="240" w:after="0"/>
        <w:rPr>
          <w:sz w:val="24"/>
          <w:szCs w:val="24"/>
        </w:rPr>
      </w:pPr>
      <w:r>
        <w:rPr>
          <w:sz w:val="24"/>
          <w:szCs w:val="24"/>
        </w:rPr>
        <w:t xml:space="preserve"> </w:t>
      </w:r>
    </w:p>
    <w:p w14:paraId="00000015" w14:textId="77777777" w:rsidR="00077773" w:rsidRPr="00914C0C" w:rsidRDefault="00AD59D3" w:rsidP="00914C0C">
      <w:pPr>
        <w:numPr>
          <w:ilvl w:val="0"/>
          <w:numId w:val="1"/>
        </w:numPr>
        <w:spacing w:before="240" w:after="0"/>
        <w:rPr>
          <w:sz w:val="24"/>
          <w:szCs w:val="24"/>
        </w:rPr>
      </w:pPr>
      <w:r w:rsidRPr="00914C0C">
        <w:rPr>
          <w:sz w:val="24"/>
          <w:szCs w:val="24"/>
        </w:rPr>
        <w:t>Phone Number_______________________________</w:t>
      </w:r>
    </w:p>
    <w:p w14:paraId="00000016" w14:textId="77777777" w:rsidR="00077773" w:rsidRPr="00914C0C" w:rsidRDefault="00AD59D3" w:rsidP="00914C0C">
      <w:pPr>
        <w:numPr>
          <w:ilvl w:val="0"/>
          <w:numId w:val="1"/>
        </w:numPr>
        <w:spacing w:before="240" w:after="0"/>
        <w:rPr>
          <w:sz w:val="24"/>
          <w:szCs w:val="24"/>
        </w:rPr>
      </w:pPr>
      <w:r w:rsidRPr="00914C0C">
        <w:rPr>
          <w:sz w:val="24"/>
          <w:szCs w:val="24"/>
        </w:rPr>
        <w:t>Instagram Username: ________________________________</w:t>
      </w:r>
    </w:p>
    <w:p w14:paraId="00000017" w14:textId="0842698B" w:rsidR="00077773" w:rsidRDefault="00AD59D3" w:rsidP="00914C0C">
      <w:pPr>
        <w:numPr>
          <w:ilvl w:val="0"/>
          <w:numId w:val="1"/>
        </w:numPr>
        <w:spacing w:before="240"/>
        <w:rPr>
          <w:sz w:val="24"/>
          <w:szCs w:val="24"/>
        </w:rPr>
      </w:pPr>
      <w:r w:rsidRPr="00914C0C">
        <w:rPr>
          <w:sz w:val="24"/>
          <w:szCs w:val="24"/>
        </w:rPr>
        <w:t>PayPal Email: _______________________________________________</w:t>
      </w:r>
    </w:p>
    <w:p w14:paraId="76D7A4CD" w14:textId="10BEC38A" w:rsidR="00914C0C" w:rsidRDefault="00914C0C" w:rsidP="00914C0C">
      <w:pPr>
        <w:numPr>
          <w:ilvl w:val="0"/>
          <w:numId w:val="1"/>
        </w:numPr>
        <w:spacing w:before="240"/>
        <w:rPr>
          <w:sz w:val="24"/>
          <w:szCs w:val="24"/>
        </w:rPr>
      </w:pPr>
      <w:r>
        <w:rPr>
          <w:sz w:val="24"/>
          <w:szCs w:val="24"/>
        </w:rPr>
        <w:t xml:space="preserve">Email (if different than </w:t>
      </w:r>
      <w:proofErr w:type="spellStart"/>
      <w:r>
        <w:rPr>
          <w:sz w:val="24"/>
          <w:szCs w:val="24"/>
        </w:rPr>
        <w:t>paypal</w:t>
      </w:r>
      <w:proofErr w:type="spellEnd"/>
      <w:r>
        <w:rPr>
          <w:sz w:val="24"/>
          <w:szCs w:val="24"/>
        </w:rPr>
        <w:t xml:space="preserve"> email</w:t>
      </w:r>
      <w:proofErr w:type="gramStart"/>
      <w:r>
        <w:rPr>
          <w:sz w:val="24"/>
          <w:szCs w:val="24"/>
        </w:rPr>
        <w:t>):_</w:t>
      </w:r>
      <w:proofErr w:type="gramEnd"/>
      <w:r>
        <w:rPr>
          <w:sz w:val="24"/>
          <w:szCs w:val="24"/>
        </w:rPr>
        <w:t>________________________________________</w:t>
      </w:r>
    </w:p>
    <w:p w14:paraId="01603996" w14:textId="67A7F301" w:rsidR="00914C0C" w:rsidRPr="00A22768" w:rsidRDefault="00914C0C" w:rsidP="00914C0C">
      <w:pPr>
        <w:spacing w:before="240"/>
        <w:ind w:left="720"/>
        <w:rPr>
          <w:b/>
          <w:bCs/>
          <w:i/>
          <w:iCs/>
          <w:sz w:val="24"/>
          <w:szCs w:val="24"/>
        </w:rPr>
      </w:pPr>
    </w:p>
    <w:p w14:paraId="31224E3F" w14:textId="40E4E40A" w:rsidR="00A22768" w:rsidRPr="00A22768" w:rsidRDefault="00A22768" w:rsidP="00914C0C">
      <w:pPr>
        <w:spacing w:before="240"/>
        <w:ind w:left="720"/>
        <w:rPr>
          <w:b/>
          <w:bCs/>
          <w:i/>
          <w:iCs/>
          <w:sz w:val="24"/>
          <w:szCs w:val="24"/>
        </w:rPr>
      </w:pPr>
      <w:r w:rsidRPr="00A22768">
        <w:rPr>
          <w:b/>
          <w:bCs/>
          <w:i/>
          <w:iCs/>
          <w:sz w:val="24"/>
          <w:szCs w:val="24"/>
        </w:rPr>
        <w:t>Lastly, please refrain from using packing peanuts, shredded paper or any other filler material other than recycled paper or bubble wrap. These can cause damage or a mess to the interior of a bag, which will lead to a lower buyout price.</w:t>
      </w:r>
    </w:p>
    <w:sectPr w:rsidR="00A22768" w:rsidRPr="00A22768">
      <w:pgSz w:w="12240" w:h="15840"/>
      <w:pgMar w:top="810" w:right="1440" w:bottom="5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D0C9F"/>
    <w:multiLevelType w:val="multilevel"/>
    <w:tmpl w:val="CB1817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ECE3E7F"/>
    <w:multiLevelType w:val="multilevel"/>
    <w:tmpl w:val="AF7A8D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327098847">
    <w:abstractNumId w:val="0"/>
  </w:num>
  <w:num w:numId="2" w16cid:durableId="7529688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773"/>
    <w:rsid w:val="00012D99"/>
    <w:rsid w:val="00077773"/>
    <w:rsid w:val="00143653"/>
    <w:rsid w:val="003D75C2"/>
    <w:rsid w:val="00914C0C"/>
    <w:rsid w:val="009305A2"/>
    <w:rsid w:val="00A22768"/>
    <w:rsid w:val="00A9774C"/>
    <w:rsid w:val="00AD59D3"/>
    <w:rsid w:val="00B3375E"/>
    <w:rsid w:val="00CF2755"/>
    <w:rsid w:val="00FB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BB74E"/>
  <w15:docId w15:val="{9A784595-F2B9-3147-B6F9-493F15013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272A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subheader">
    <w:name w:val="page-subheader"/>
    <w:basedOn w:val="Normal"/>
    <w:rsid w:val="00272A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l-40">
    <w:name w:val="m-l-40"/>
    <w:basedOn w:val="Normal"/>
    <w:rsid w:val="00272A94"/>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9wAmnhlw+J7VDHwHZwH73KnFyw==">AMUW2mWu/FRSmGIPEJOMVSpSyD/BdUT5u9lxAfsxEyhrlcrIJVFXqhfeqqPGOZHRtPdAIF9Hc/ub4iMxt6uiCvkuzj4oNoT6P9pAbmuPOeLgretuWNlCCuE=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2886</Characters>
  <Application>Microsoft Office Word</Application>
  <DocSecurity>0</DocSecurity>
  <Lines>24</Lines>
  <Paragraphs>6</Paragraphs>
  <ScaleCrop>false</ScaleCrop>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Williams</dc:creator>
  <cp:lastModifiedBy>Lauren Williams</cp:lastModifiedBy>
  <cp:revision>2</cp:revision>
  <dcterms:created xsi:type="dcterms:W3CDTF">2022-08-15T00:13:00Z</dcterms:created>
  <dcterms:modified xsi:type="dcterms:W3CDTF">2022-08-15T00:13:00Z</dcterms:modified>
</cp:coreProperties>
</file>